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F8" w:rsidRPr="004333E8" w:rsidRDefault="005170F8" w:rsidP="009B3BC4">
      <w:pPr>
        <w:suppressAutoHyphens/>
        <w:jc w:val="center"/>
        <w:rPr>
          <w:b/>
          <w:bCs/>
        </w:rPr>
      </w:pPr>
    </w:p>
    <w:p w:rsidR="0062183E" w:rsidRPr="004333E8" w:rsidRDefault="0062183E" w:rsidP="009B3BC4">
      <w:pPr>
        <w:suppressAutoHyphens/>
        <w:jc w:val="center"/>
        <w:rPr>
          <w:bCs/>
        </w:rPr>
      </w:pPr>
      <w:r w:rsidRPr="004333E8">
        <w:rPr>
          <w:bCs/>
        </w:rPr>
        <w:t>Забайкальский край</w:t>
      </w:r>
    </w:p>
    <w:p w:rsidR="0062183E" w:rsidRPr="004333E8" w:rsidRDefault="0062183E" w:rsidP="009B3BC4">
      <w:pPr>
        <w:suppressAutoHyphens/>
        <w:jc w:val="center"/>
        <w:rPr>
          <w:bCs/>
        </w:rPr>
      </w:pPr>
    </w:p>
    <w:p w:rsidR="009B3BC4" w:rsidRPr="004333E8" w:rsidRDefault="009B3BC4" w:rsidP="009B3BC4">
      <w:pPr>
        <w:suppressAutoHyphens/>
        <w:jc w:val="center"/>
        <w:rPr>
          <w:bCs/>
        </w:rPr>
      </w:pPr>
      <w:r w:rsidRPr="004333E8">
        <w:rPr>
          <w:bCs/>
        </w:rPr>
        <w:t>Совет сельского поселения «</w:t>
      </w:r>
      <w:r w:rsidR="0062183E" w:rsidRPr="004333E8">
        <w:rPr>
          <w:bCs/>
        </w:rPr>
        <w:t>Нижнецасучейское</w:t>
      </w:r>
      <w:r w:rsidRPr="004333E8">
        <w:rPr>
          <w:bCs/>
        </w:rPr>
        <w:t>»</w:t>
      </w:r>
    </w:p>
    <w:p w:rsidR="009B3BC4" w:rsidRPr="004333E8" w:rsidRDefault="009B3BC4" w:rsidP="009B3BC4">
      <w:pPr>
        <w:suppressAutoHyphens/>
        <w:jc w:val="center"/>
        <w:rPr>
          <w:bCs/>
        </w:rPr>
      </w:pPr>
    </w:p>
    <w:p w:rsidR="009B3BC4" w:rsidRPr="004333E8" w:rsidRDefault="009B3BC4" w:rsidP="009B3BC4">
      <w:pPr>
        <w:suppressAutoHyphens/>
        <w:jc w:val="center"/>
        <w:rPr>
          <w:bCs/>
        </w:rPr>
      </w:pPr>
    </w:p>
    <w:p w:rsidR="009B3BC4" w:rsidRPr="004333E8" w:rsidRDefault="009B3BC4" w:rsidP="009B3BC4">
      <w:pPr>
        <w:suppressAutoHyphens/>
        <w:jc w:val="center"/>
        <w:rPr>
          <w:bCs/>
        </w:rPr>
      </w:pPr>
    </w:p>
    <w:p w:rsidR="009B3BC4" w:rsidRPr="004333E8" w:rsidRDefault="004333E8" w:rsidP="009B3BC4">
      <w:pPr>
        <w:suppressAutoHyphens/>
        <w:jc w:val="center"/>
        <w:rPr>
          <w:bCs/>
        </w:rPr>
      </w:pPr>
      <w:r w:rsidRPr="004333E8">
        <w:rPr>
          <w:bCs/>
        </w:rPr>
        <w:t>РЕШЕНИЕ</w:t>
      </w:r>
    </w:p>
    <w:p w:rsidR="0062183E" w:rsidRPr="004333E8" w:rsidRDefault="0062183E" w:rsidP="009B3BC4">
      <w:pPr>
        <w:suppressAutoHyphens/>
        <w:jc w:val="center"/>
        <w:rPr>
          <w:bCs/>
        </w:rPr>
      </w:pPr>
      <w:r w:rsidRPr="004333E8">
        <w:rPr>
          <w:bCs/>
        </w:rPr>
        <w:t>село Нижний Цасучей</w:t>
      </w:r>
    </w:p>
    <w:p w:rsidR="009B3BC4" w:rsidRPr="004333E8" w:rsidRDefault="009B3BC4" w:rsidP="009B3BC4">
      <w:pPr>
        <w:suppressAutoHyphens/>
        <w:jc w:val="center"/>
        <w:rPr>
          <w:bCs/>
        </w:rPr>
      </w:pPr>
    </w:p>
    <w:p w:rsidR="009B3BC4" w:rsidRPr="004333E8" w:rsidRDefault="009B3BC4" w:rsidP="009B3BC4">
      <w:pPr>
        <w:suppressAutoHyphens/>
        <w:jc w:val="center"/>
        <w:rPr>
          <w:bCs/>
        </w:rPr>
      </w:pPr>
    </w:p>
    <w:p w:rsidR="009B3BC4" w:rsidRPr="004333E8" w:rsidRDefault="005170F8" w:rsidP="009B3BC4">
      <w:pPr>
        <w:suppressAutoHyphens/>
        <w:jc w:val="both"/>
      </w:pPr>
      <w:r w:rsidRPr="004333E8">
        <w:t>«</w:t>
      </w:r>
      <w:r w:rsidR="004333E8" w:rsidRPr="004333E8">
        <w:t>29</w:t>
      </w:r>
      <w:r w:rsidRPr="004333E8">
        <w:t xml:space="preserve">» </w:t>
      </w:r>
      <w:r w:rsidR="004333E8" w:rsidRPr="004333E8">
        <w:t>октября</w:t>
      </w:r>
      <w:r w:rsidRPr="004333E8">
        <w:t xml:space="preserve"> 2020</w:t>
      </w:r>
      <w:r w:rsidR="009B3BC4" w:rsidRPr="004333E8">
        <w:t xml:space="preserve"> года                                                                </w:t>
      </w:r>
      <w:r w:rsidR="00CF5B25">
        <w:t xml:space="preserve">                                   </w:t>
      </w:r>
      <w:r w:rsidR="009B3BC4" w:rsidRPr="004333E8">
        <w:t xml:space="preserve">   № </w:t>
      </w:r>
      <w:r w:rsidR="004333E8" w:rsidRPr="004333E8">
        <w:t>14</w:t>
      </w:r>
    </w:p>
    <w:p w:rsidR="009B3BC4" w:rsidRPr="004333E8" w:rsidRDefault="009B3BC4" w:rsidP="009B3BC4">
      <w:pPr>
        <w:suppressAutoHyphens/>
        <w:jc w:val="center"/>
      </w:pPr>
    </w:p>
    <w:p w:rsidR="009B3BC4" w:rsidRPr="004333E8" w:rsidRDefault="009B3BC4" w:rsidP="009B3BC4">
      <w:pPr>
        <w:suppressAutoHyphens/>
        <w:jc w:val="center"/>
      </w:pPr>
    </w:p>
    <w:p w:rsidR="009B3BC4" w:rsidRPr="004333E8" w:rsidRDefault="009B3BC4" w:rsidP="009B3BC4">
      <w:pPr>
        <w:suppressAutoHyphens/>
        <w:jc w:val="center"/>
      </w:pPr>
    </w:p>
    <w:p w:rsidR="009B3BC4" w:rsidRPr="004333E8" w:rsidRDefault="009B3BC4" w:rsidP="009B3BC4">
      <w:pPr>
        <w:suppressAutoHyphens/>
        <w:jc w:val="center"/>
        <w:rPr>
          <w:bCs/>
        </w:rPr>
      </w:pPr>
      <w:r w:rsidRPr="004333E8">
        <w:rPr>
          <w:bCs/>
        </w:rPr>
        <w:t>«О внесении изменений и дополнений в Устав сельского поселения «</w:t>
      </w:r>
      <w:r w:rsidR="0062183E" w:rsidRPr="004333E8">
        <w:rPr>
          <w:bCs/>
        </w:rPr>
        <w:t>Нижнецасучейское</w:t>
      </w:r>
      <w:r w:rsidRPr="004333E8">
        <w:rPr>
          <w:bCs/>
        </w:rPr>
        <w:t>»</w:t>
      </w:r>
    </w:p>
    <w:p w:rsidR="009B3BC4" w:rsidRPr="004333E8" w:rsidRDefault="009B3BC4" w:rsidP="009B3BC4">
      <w:pPr>
        <w:suppressAutoHyphens/>
        <w:ind w:firstLine="720"/>
        <w:jc w:val="both"/>
      </w:pPr>
    </w:p>
    <w:p w:rsidR="009B3BC4" w:rsidRPr="004333E8" w:rsidRDefault="009B3BC4" w:rsidP="009B3BC4">
      <w:pPr>
        <w:suppressAutoHyphens/>
        <w:ind w:firstLine="720"/>
        <w:jc w:val="both"/>
      </w:pPr>
    </w:p>
    <w:p w:rsidR="009B3BC4" w:rsidRPr="004333E8" w:rsidRDefault="009B3BC4" w:rsidP="009B3BC4">
      <w:pPr>
        <w:suppressAutoHyphens/>
        <w:ind w:firstLine="720"/>
        <w:jc w:val="both"/>
      </w:pPr>
      <w:r w:rsidRPr="004333E8"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62183E" w:rsidRPr="004333E8">
        <w:t>Нижнецасучейское</w:t>
      </w:r>
      <w:r w:rsidRPr="004333E8">
        <w:t>», Совет сельского поселения «</w:t>
      </w:r>
      <w:r w:rsidR="0062183E" w:rsidRPr="004333E8">
        <w:t>Нижнецасучейское</w:t>
      </w:r>
      <w:r w:rsidRPr="004333E8">
        <w:t>»</w:t>
      </w:r>
    </w:p>
    <w:p w:rsidR="0062183E" w:rsidRPr="004333E8" w:rsidRDefault="0062183E" w:rsidP="009B3BC4">
      <w:pPr>
        <w:suppressAutoHyphens/>
        <w:ind w:firstLine="720"/>
        <w:jc w:val="both"/>
      </w:pPr>
    </w:p>
    <w:p w:rsidR="009B3BC4" w:rsidRPr="004333E8" w:rsidRDefault="004333E8" w:rsidP="009B3BC4">
      <w:pPr>
        <w:suppressAutoHyphens/>
        <w:jc w:val="center"/>
        <w:rPr>
          <w:bCs/>
        </w:rPr>
      </w:pPr>
      <w:r w:rsidRPr="004333E8">
        <w:rPr>
          <w:bCs/>
        </w:rPr>
        <w:t>Реши</w:t>
      </w:r>
      <w:r w:rsidR="009B3BC4" w:rsidRPr="004333E8">
        <w:rPr>
          <w:bCs/>
        </w:rPr>
        <w:t>л:</w:t>
      </w:r>
    </w:p>
    <w:p w:rsidR="009B3BC4" w:rsidRPr="004333E8" w:rsidRDefault="009B3BC4" w:rsidP="009B3BC4">
      <w:pPr>
        <w:suppressAutoHyphens/>
        <w:ind w:firstLine="720"/>
        <w:jc w:val="both"/>
        <w:rPr>
          <w:bCs/>
        </w:rPr>
      </w:pPr>
    </w:p>
    <w:p w:rsidR="009B3BC4" w:rsidRPr="004333E8" w:rsidRDefault="009B3BC4" w:rsidP="005170F8">
      <w:pPr>
        <w:suppressAutoHyphens/>
        <w:spacing w:line="360" w:lineRule="exact"/>
        <w:ind w:firstLine="720"/>
        <w:jc w:val="both"/>
      </w:pPr>
      <w:r w:rsidRPr="004333E8">
        <w:t>1. Внести изменения и дополнения в Устав</w:t>
      </w:r>
      <w:r w:rsidRPr="004333E8">
        <w:rPr>
          <w:bCs/>
        </w:rPr>
        <w:t xml:space="preserve"> </w:t>
      </w:r>
      <w:r w:rsidRPr="004333E8">
        <w:t>сельского поселения</w:t>
      </w:r>
      <w:r w:rsidRPr="004333E8">
        <w:rPr>
          <w:bCs/>
        </w:rPr>
        <w:t xml:space="preserve"> </w:t>
      </w:r>
      <w:r w:rsidRPr="004333E8">
        <w:t>«</w:t>
      </w:r>
      <w:r w:rsidR="0062183E" w:rsidRPr="004333E8">
        <w:t>Нижнецасучейское</w:t>
      </w:r>
      <w:r w:rsidRPr="004333E8">
        <w:t>», следующего содержания:</w:t>
      </w:r>
    </w:p>
    <w:p w:rsidR="009B3BC4" w:rsidRPr="004333E8" w:rsidRDefault="009B3BC4" w:rsidP="009B3BC4">
      <w:pPr>
        <w:autoSpaceDE w:val="0"/>
        <w:autoSpaceDN w:val="0"/>
        <w:adjustRightInd w:val="0"/>
        <w:ind w:firstLine="720"/>
        <w:jc w:val="both"/>
      </w:pPr>
      <w:r w:rsidRPr="004333E8">
        <w:t>1) Устав дополнить статьёй 19.1 следующего содержания:</w:t>
      </w:r>
    </w:p>
    <w:p w:rsidR="009B3BC4" w:rsidRPr="004333E8" w:rsidRDefault="009B3BC4" w:rsidP="009B3BC4">
      <w:pPr>
        <w:shd w:val="clear" w:color="auto" w:fill="FFFFFF"/>
        <w:spacing w:line="360" w:lineRule="exact"/>
        <w:ind w:firstLine="720"/>
        <w:jc w:val="both"/>
      </w:pPr>
      <w:r w:rsidRPr="004333E8">
        <w:t>«Статья 19.1. Сельский староста</w:t>
      </w:r>
    </w:p>
    <w:p w:rsidR="009B3BC4" w:rsidRPr="004333E8" w:rsidRDefault="009B3BC4" w:rsidP="009B3BC4">
      <w:pPr>
        <w:shd w:val="clear" w:color="auto" w:fill="FFFFFF"/>
        <w:spacing w:line="360" w:lineRule="exact"/>
        <w:ind w:firstLine="720"/>
        <w:jc w:val="both"/>
      </w:pPr>
      <w:r w:rsidRPr="004333E8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9B3BC4" w:rsidRPr="004333E8" w:rsidRDefault="009B3BC4" w:rsidP="009B3BC4">
      <w:pPr>
        <w:shd w:val="clear" w:color="auto" w:fill="FFFFFF"/>
        <w:spacing w:line="360" w:lineRule="exact"/>
        <w:ind w:firstLine="720"/>
        <w:jc w:val="both"/>
      </w:pPr>
      <w:bookmarkStart w:id="0" w:name="dst100032"/>
      <w:bookmarkEnd w:id="0"/>
      <w:r w:rsidRPr="004333E8"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9B3BC4" w:rsidRPr="004333E8" w:rsidRDefault="009B3BC4" w:rsidP="009B3BC4">
      <w:pPr>
        <w:shd w:val="clear" w:color="auto" w:fill="FFFFFF"/>
        <w:spacing w:line="360" w:lineRule="exact"/>
        <w:ind w:firstLine="720"/>
        <w:jc w:val="both"/>
      </w:pPr>
      <w:r w:rsidRPr="004333E8">
        <w:t xml:space="preserve">3. Срок полномочий сельского старосты составляет </w:t>
      </w:r>
      <w:r w:rsidR="005170F8" w:rsidRPr="004333E8">
        <w:t>5</w:t>
      </w:r>
      <w:r w:rsidRPr="004333E8">
        <w:t xml:space="preserve"> лет.</w:t>
      </w:r>
    </w:p>
    <w:p w:rsidR="009B3BC4" w:rsidRPr="004333E8" w:rsidRDefault="009B3BC4" w:rsidP="009F1696">
      <w:pPr>
        <w:shd w:val="clear" w:color="auto" w:fill="FFFFFF"/>
        <w:spacing w:line="360" w:lineRule="exact"/>
        <w:ind w:firstLine="720"/>
        <w:jc w:val="both"/>
      </w:pPr>
      <w:r w:rsidRPr="004333E8"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4333E8">
        <w:rPr>
          <w:i/>
        </w:rPr>
        <w:t xml:space="preserve"> </w:t>
      </w:r>
      <w:r w:rsidRPr="004333E8">
        <w:t>в соответствии со статьей 27.1 Федерального закона № 131-ФЗ и законом Забайкальского края</w:t>
      </w:r>
      <w:proofErr w:type="gramStart"/>
      <w:r w:rsidRPr="004333E8">
        <w:t>.».</w:t>
      </w:r>
      <w:proofErr w:type="gramEnd"/>
    </w:p>
    <w:p w:rsidR="009B3BC4" w:rsidRPr="004333E8" w:rsidRDefault="00CF5B25" w:rsidP="009B3BC4">
      <w:pPr>
        <w:suppressAutoHyphens/>
        <w:spacing w:line="360" w:lineRule="exact"/>
        <w:ind w:firstLine="720"/>
        <w:jc w:val="both"/>
      </w:pPr>
      <w:r>
        <w:t>2</w:t>
      </w:r>
      <w:r w:rsidR="009B3BC4" w:rsidRPr="004333E8">
        <w:t>) часть 4 статьи 38 Устава изложить в следующей редакции:</w:t>
      </w:r>
    </w:p>
    <w:p w:rsidR="009B3BC4" w:rsidRPr="004333E8" w:rsidRDefault="009B3BC4" w:rsidP="009B3BC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4333E8">
        <w:t xml:space="preserve"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</w:t>
      </w:r>
      <w:r w:rsidRPr="004333E8">
        <w:lastRenderedPageBreak/>
        <w:t>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9B3BC4" w:rsidRPr="004333E8" w:rsidRDefault="009B3BC4" w:rsidP="009B3BC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4333E8"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9B3BC4" w:rsidRPr="004333E8" w:rsidRDefault="009B3BC4" w:rsidP="009B3BC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4333E8"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333E8">
        <w:t>.р</w:t>
      </w:r>
      <w:proofErr w:type="gramEnd"/>
      <w:r w:rsidRPr="004333E8">
        <w:t>ф, регистрация в качестве сетевого издания Эл № ФС77-72471 от 05.03.2018).</w:t>
      </w:r>
    </w:p>
    <w:p w:rsidR="009B3BC4" w:rsidRPr="004333E8" w:rsidRDefault="009B3BC4" w:rsidP="009B3BC4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4333E8"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333E8">
        <w:t>.р</w:t>
      </w:r>
      <w:proofErr w:type="gramEnd"/>
      <w:r w:rsidRPr="004333E8"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210225" w:rsidRPr="004333E8" w:rsidRDefault="00210225" w:rsidP="00210225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4333E8"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B3BC4" w:rsidRPr="004333E8" w:rsidRDefault="00210225" w:rsidP="005170F8">
      <w:pPr>
        <w:autoSpaceDE w:val="0"/>
        <w:autoSpaceDN w:val="0"/>
        <w:adjustRightInd w:val="0"/>
        <w:spacing w:line="360" w:lineRule="exact"/>
        <w:ind w:firstLine="720"/>
        <w:jc w:val="both"/>
        <w:rPr>
          <w:u w:val="single"/>
        </w:rPr>
      </w:pPr>
      <w:r w:rsidRPr="004333E8"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</w:t>
      </w:r>
      <w:r w:rsidR="00F526B9" w:rsidRPr="00F526B9">
        <w:t xml:space="preserve"> http://n-tsasuchei.ru/</w:t>
      </w:r>
      <w:r w:rsidRPr="004333E8">
        <w:t xml:space="preserve"> </w:t>
      </w:r>
      <w:bookmarkStart w:id="1" w:name="_GoBack"/>
      <w:bookmarkEnd w:id="1"/>
      <w:r w:rsidRPr="00F526B9">
        <w:t>.».</w:t>
      </w:r>
    </w:p>
    <w:p w:rsidR="005170F8" w:rsidRPr="004333E8" w:rsidRDefault="005170F8" w:rsidP="005170F8">
      <w:pPr>
        <w:autoSpaceDE w:val="0"/>
        <w:autoSpaceDN w:val="0"/>
        <w:adjustRightInd w:val="0"/>
        <w:spacing w:line="360" w:lineRule="exact"/>
        <w:ind w:firstLine="720"/>
        <w:jc w:val="both"/>
      </w:pPr>
    </w:p>
    <w:p w:rsidR="009B3BC4" w:rsidRPr="004333E8" w:rsidRDefault="00CF5B25" w:rsidP="005170F8">
      <w:pPr>
        <w:pStyle w:val="4"/>
        <w:keepNext w:val="0"/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3</w:t>
      </w:r>
      <w:r w:rsidR="009B3BC4" w:rsidRPr="004333E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)</w:t>
      </w:r>
      <w:r w:rsidR="009B3BC4" w:rsidRPr="004333E8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9B3BC4" w:rsidRPr="004333E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статью 2 Устава изложить в следующей редакции:</w:t>
      </w:r>
    </w:p>
    <w:p w:rsidR="009B3BC4" w:rsidRPr="004333E8" w:rsidRDefault="009B3BC4" w:rsidP="009B3BC4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33E8">
        <w:rPr>
          <w:rFonts w:ascii="Times New Roman" w:hAnsi="Times New Roman" w:cs="Times New Roman"/>
          <w:i w:val="0"/>
          <w:color w:val="auto"/>
          <w:sz w:val="24"/>
          <w:szCs w:val="24"/>
        </w:rPr>
        <w:t>«Статья 2. Наименование муниципального образования</w:t>
      </w:r>
    </w:p>
    <w:p w:rsidR="009B3BC4" w:rsidRPr="004333E8" w:rsidRDefault="009B3BC4" w:rsidP="009B3BC4">
      <w:pPr>
        <w:suppressAutoHyphens/>
        <w:ind w:firstLine="709"/>
        <w:jc w:val="both"/>
      </w:pPr>
      <w:r w:rsidRPr="004333E8">
        <w:t>Полное наименование муниципального образования – сельское поселение «</w:t>
      </w:r>
      <w:r w:rsidR="00210225" w:rsidRPr="004333E8">
        <w:t>Нижнецасучейское</w:t>
      </w:r>
      <w:r w:rsidRPr="004333E8">
        <w:t>» муниципального района «</w:t>
      </w:r>
      <w:proofErr w:type="spellStart"/>
      <w:r w:rsidR="00210225" w:rsidRPr="004333E8">
        <w:t>Ононский</w:t>
      </w:r>
      <w:proofErr w:type="spellEnd"/>
      <w:r w:rsidRPr="004333E8">
        <w:t xml:space="preserve"> район» Забайкальского края (</w:t>
      </w:r>
      <w:r w:rsidRPr="004333E8">
        <w:rPr>
          <w:rFonts w:eastAsia="Times New Roman"/>
          <w:lang w:eastAsia="ru-RU"/>
        </w:rPr>
        <w:t>далее по тексту Устава - сельское поселение, поселение)</w:t>
      </w:r>
      <w:r w:rsidRPr="004333E8">
        <w:t>.</w:t>
      </w:r>
    </w:p>
    <w:p w:rsidR="009B3BC4" w:rsidRPr="004333E8" w:rsidRDefault="009B3BC4" w:rsidP="005170F8">
      <w:pPr>
        <w:suppressAutoHyphens/>
        <w:ind w:firstLine="709"/>
        <w:jc w:val="both"/>
      </w:pPr>
      <w:r w:rsidRPr="004333E8">
        <w:t>Сокращенная форма наименования – сельское поселение «</w:t>
      </w:r>
      <w:r w:rsidR="00210225" w:rsidRPr="004333E8">
        <w:t>Нижнецасучейское</w:t>
      </w:r>
      <w:r w:rsidRPr="004333E8">
        <w:t>».</w:t>
      </w:r>
    </w:p>
    <w:p w:rsidR="009B3BC4" w:rsidRPr="004333E8" w:rsidRDefault="009F1696" w:rsidP="005170F8">
      <w:pPr>
        <w:autoSpaceDE w:val="0"/>
        <w:autoSpaceDN w:val="0"/>
        <w:adjustRightInd w:val="0"/>
        <w:jc w:val="both"/>
      </w:pPr>
      <w:r>
        <w:t>4</w:t>
      </w:r>
      <w:r w:rsidR="009B3BC4" w:rsidRPr="004333E8">
        <w:t>) пункт 5 части 1 статьи 10 Устава признать утратившим силу.</w:t>
      </w:r>
    </w:p>
    <w:p w:rsidR="009B3BC4" w:rsidRPr="004333E8" w:rsidRDefault="009B3BC4" w:rsidP="009B3BC4">
      <w:pPr>
        <w:autoSpaceDE w:val="0"/>
        <w:autoSpaceDN w:val="0"/>
        <w:adjustRightInd w:val="0"/>
        <w:ind w:firstLine="720"/>
        <w:jc w:val="both"/>
        <w:rPr>
          <w:rFonts w:eastAsia="Times New Roman"/>
          <w:highlight w:val="yellow"/>
          <w:lang w:eastAsia="ru-RU"/>
        </w:rPr>
      </w:pPr>
    </w:p>
    <w:p w:rsidR="00A24C9D" w:rsidRPr="004333E8" w:rsidRDefault="009F1696" w:rsidP="005170F8">
      <w:pPr>
        <w:suppressAutoHyphens/>
        <w:jc w:val="both"/>
      </w:pPr>
      <w:r>
        <w:t>5</w:t>
      </w:r>
      <w:r w:rsidR="00A24C9D" w:rsidRPr="004333E8">
        <w:t>) часть 1 статьи 8 Устава дополнить пунктом 14 следующего содержания:</w:t>
      </w:r>
    </w:p>
    <w:p w:rsidR="00A24C9D" w:rsidRPr="004333E8" w:rsidRDefault="00A24C9D" w:rsidP="00A24C9D">
      <w:pPr>
        <w:ind w:firstLine="709"/>
        <w:jc w:val="both"/>
      </w:pPr>
      <w:r w:rsidRPr="004333E8"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A24C9D" w:rsidRPr="004333E8" w:rsidRDefault="00A24C9D" w:rsidP="00A24C9D">
      <w:pPr>
        <w:suppressAutoHyphens/>
        <w:ind w:firstLine="720"/>
        <w:jc w:val="both"/>
      </w:pPr>
    </w:p>
    <w:p w:rsidR="00A24C9D" w:rsidRPr="004333E8" w:rsidRDefault="009F1696" w:rsidP="005170F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A24C9D" w:rsidRPr="004333E8">
        <w:rPr>
          <w:rFonts w:eastAsia="Times New Roman"/>
          <w:lang w:eastAsia="ru-RU"/>
        </w:rPr>
        <w:t>) часть 7 статьи 31 Устава изложить в следующей редакции:</w:t>
      </w:r>
    </w:p>
    <w:p w:rsidR="00A24C9D" w:rsidRPr="004333E8" w:rsidRDefault="00A24C9D" w:rsidP="00A24C9D">
      <w:pPr>
        <w:ind w:firstLine="709"/>
        <w:jc w:val="both"/>
      </w:pPr>
      <w:r w:rsidRPr="004333E8"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333E8">
        <w:t xml:space="preserve">Полномочия </w:t>
      </w:r>
      <w:r w:rsidRPr="004333E8">
        <w:lastRenderedPageBreak/>
        <w:t>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4333E8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A24C9D" w:rsidRPr="004333E8" w:rsidRDefault="00A24C9D" w:rsidP="00A24C9D">
      <w:pPr>
        <w:suppressAutoHyphens/>
        <w:ind w:firstLine="720"/>
        <w:jc w:val="both"/>
      </w:pPr>
    </w:p>
    <w:p w:rsidR="00A24C9D" w:rsidRPr="004333E8" w:rsidRDefault="009F1696" w:rsidP="005170F8">
      <w:pPr>
        <w:suppressAutoHyphens/>
        <w:jc w:val="both"/>
      </w:pPr>
      <w:r>
        <w:t>7</w:t>
      </w:r>
      <w:r w:rsidR="00A24C9D" w:rsidRPr="004333E8">
        <w:t>) часть 4 статьи 32 Устава дополнить пунктом 3 следующего содержания:</w:t>
      </w:r>
    </w:p>
    <w:p w:rsidR="00A24C9D" w:rsidRPr="004333E8" w:rsidRDefault="00A24C9D" w:rsidP="00A24C9D">
      <w:pPr>
        <w:autoSpaceDE w:val="0"/>
        <w:autoSpaceDN w:val="0"/>
        <w:adjustRightInd w:val="0"/>
        <w:ind w:firstLine="709"/>
        <w:jc w:val="both"/>
      </w:pPr>
      <w:r w:rsidRPr="004333E8">
        <w:t>«4) право на обращение с депутатским запросом</w:t>
      </w:r>
      <w:proofErr w:type="gramStart"/>
      <w:r w:rsidRPr="004333E8">
        <w:t>.».</w:t>
      </w:r>
      <w:proofErr w:type="gramEnd"/>
    </w:p>
    <w:p w:rsidR="00A24C9D" w:rsidRPr="004333E8" w:rsidRDefault="00A24C9D" w:rsidP="005170F8">
      <w:pPr>
        <w:suppressAutoHyphens/>
        <w:jc w:val="both"/>
      </w:pPr>
    </w:p>
    <w:p w:rsidR="00A24C9D" w:rsidRPr="004333E8" w:rsidRDefault="009F1696" w:rsidP="005170F8">
      <w:pPr>
        <w:spacing w:line="360" w:lineRule="exact"/>
        <w:jc w:val="both"/>
      </w:pPr>
      <w:r>
        <w:t>8</w:t>
      </w:r>
      <w:r w:rsidR="00A24C9D" w:rsidRPr="004333E8">
        <w:t>) пункт 13 части 1 статьи 13 Устава изложить в следующей редакции:</w:t>
      </w:r>
    </w:p>
    <w:p w:rsidR="00A24C9D" w:rsidRPr="004333E8" w:rsidRDefault="00A24C9D" w:rsidP="00A24C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3E8">
        <w:rPr>
          <w:rFonts w:ascii="Times New Roman" w:hAnsi="Times New Roman" w:cs="Times New Roman"/>
          <w:sz w:val="24"/>
          <w:szCs w:val="24"/>
        </w:rPr>
        <w:t>«13) обращения граждан в органы местного самоуправления сельского поселения</w:t>
      </w:r>
      <w:proofErr w:type="gramStart"/>
      <w:r w:rsidRPr="004333E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333E8">
        <w:rPr>
          <w:rFonts w:ascii="Times New Roman" w:hAnsi="Times New Roman" w:cs="Times New Roman"/>
          <w:sz w:val="24"/>
          <w:szCs w:val="24"/>
        </w:rPr>
        <w:t>;</w:t>
      </w:r>
    </w:p>
    <w:p w:rsidR="00A24C9D" w:rsidRPr="004333E8" w:rsidRDefault="00A24C9D" w:rsidP="00A24C9D">
      <w:pPr>
        <w:spacing w:line="360" w:lineRule="exact"/>
        <w:ind w:firstLine="709"/>
        <w:jc w:val="both"/>
      </w:pPr>
    </w:p>
    <w:p w:rsidR="00A24C9D" w:rsidRPr="004333E8" w:rsidRDefault="009F1696" w:rsidP="005170F8">
      <w:pPr>
        <w:spacing w:line="360" w:lineRule="exact"/>
        <w:jc w:val="both"/>
      </w:pPr>
      <w:r>
        <w:t>9</w:t>
      </w:r>
      <w:r w:rsidR="00A24C9D" w:rsidRPr="004333E8">
        <w:t>) часть 6 статьи 31 Устава изложить в следующей редакции: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>1) заниматься предпринимательской деятельностью лично или через доверенных лиц;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4333E8">
        <w:rPr>
          <w:rFonts w:eastAsia="Times New Roman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4333E8">
        <w:rPr>
          <w:rFonts w:eastAsia="Times New Roman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4333E8">
        <w:rPr>
          <w:rFonts w:eastAsia="Times New Roman"/>
          <w:lang w:eastAsia="ru-RU"/>
        </w:rPr>
        <w:t xml:space="preserve"> </w:t>
      </w:r>
      <w:proofErr w:type="gramStart"/>
      <w:r w:rsidRPr="004333E8">
        <w:rPr>
          <w:rFonts w:eastAsia="Times New Roman"/>
          <w:lang w:eastAsia="ru-RU"/>
        </w:rPr>
        <w:t>порядке</w:t>
      </w:r>
      <w:proofErr w:type="gramEnd"/>
      <w:r w:rsidRPr="004333E8">
        <w:rPr>
          <w:rFonts w:eastAsia="Times New Roman"/>
          <w:lang w:eastAsia="ru-RU"/>
        </w:rPr>
        <w:t>, установленном законом Забайкальского края;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>д) иные случаи, предусмотренные федеральными законами;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 w:rsidRPr="004333E8">
        <w:rPr>
          <w:rFonts w:eastAsia="Times New Roman"/>
          <w:lang w:eastAsia="ru-RU"/>
        </w:rPr>
        <w:lastRenderedPageBreak/>
        <w:t>иное не предусмотрено международным договором Российской Федерации или законодательством Российской Федерации;</w:t>
      </w:r>
    </w:p>
    <w:p w:rsidR="00A24C9D" w:rsidRPr="004333E8" w:rsidRDefault="00A24C9D" w:rsidP="00A24C9D">
      <w:pPr>
        <w:ind w:firstLine="709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333E8">
        <w:rPr>
          <w:rFonts w:eastAsia="Times New Roman"/>
          <w:lang w:eastAsia="ru-RU"/>
        </w:rPr>
        <w:t>.».</w:t>
      </w:r>
      <w:proofErr w:type="gramEnd"/>
    </w:p>
    <w:p w:rsidR="00A24C9D" w:rsidRPr="004333E8" w:rsidRDefault="00A24C9D" w:rsidP="00A24C9D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A24C9D" w:rsidRPr="004333E8" w:rsidRDefault="009F1696" w:rsidP="005170F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A24C9D" w:rsidRPr="004333E8">
        <w:rPr>
          <w:rFonts w:eastAsia="Times New Roman"/>
          <w:lang w:eastAsia="ru-RU"/>
        </w:rPr>
        <w:t>) часть 1 статьи 37 Устава изложить в следующей редакции:</w:t>
      </w:r>
    </w:p>
    <w:p w:rsidR="00A24C9D" w:rsidRPr="004333E8" w:rsidRDefault="00A24C9D" w:rsidP="00A24C9D">
      <w:pPr>
        <w:suppressAutoHyphens/>
        <w:ind w:firstLine="709"/>
        <w:jc w:val="both"/>
      </w:pPr>
      <w:r w:rsidRPr="004333E8"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4333E8">
        <w:t>.».</w:t>
      </w:r>
      <w:proofErr w:type="gramEnd"/>
    </w:p>
    <w:p w:rsidR="00A24C9D" w:rsidRPr="004333E8" w:rsidRDefault="00A24C9D" w:rsidP="00A24C9D">
      <w:pPr>
        <w:suppressAutoHyphens/>
        <w:ind w:firstLine="709"/>
        <w:jc w:val="both"/>
      </w:pPr>
    </w:p>
    <w:p w:rsidR="00A24C9D" w:rsidRPr="004333E8" w:rsidRDefault="009F1696" w:rsidP="005170F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7E3D55" w:rsidRPr="004333E8">
        <w:rPr>
          <w:rFonts w:eastAsia="Times New Roman"/>
          <w:lang w:eastAsia="ru-RU"/>
        </w:rPr>
        <w:t xml:space="preserve">) </w:t>
      </w:r>
      <w:r w:rsidR="00A24C9D" w:rsidRPr="004333E8">
        <w:rPr>
          <w:rFonts w:eastAsia="Times New Roman"/>
          <w:lang w:eastAsia="ru-RU"/>
        </w:rPr>
        <w:t>статью 32 Устава дополнить частью 4.1 следующего содержания:</w:t>
      </w:r>
    </w:p>
    <w:p w:rsidR="00A24C9D" w:rsidRPr="004333E8" w:rsidRDefault="00A24C9D" w:rsidP="00A24C9D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4333E8">
        <w:rPr>
          <w:rFonts w:eastAsia="Times New Roman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CF5B25">
        <w:rPr>
          <w:rFonts w:eastAsia="Times New Roman"/>
          <w:lang w:eastAsia="ru-RU"/>
        </w:rPr>
        <w:t>5 рабочих дней</w:t>
      </w:r>
      <w:r w:rsidRPr="004333E8">
        <w:rPr>
          <w:rFonts w:eastAsia="Times New Roman"/>
          <w:lang w:eastAsia="ru-RU"/>
        </w:rPr>
        <w:t xml:space="preserve"> в месяц</w:t>
      </w:r>
      <w:proofErr w:type="gramStart"/>
      <w:r w:rsidRPr="004333E8">
        <w:rPr>
          <w:rFonts w:eastAsia="Times New Roman"/>
          <w:lang w:eastAsia="ru-RU"/>
        </w:rPr>
        <w:t>.».</w:t>
      </w:r>
      <w:proofErr w:type="gramEnd"/>
    </w:p>
    <w:p w:rsidR="00A24C9D" w:rsidRPr="004333E8" w:rsidRDefault="00A24C9D" w:rsidP="00A24C9D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B3BC4" w:rsidRPr="004333E8" w:rsidRDefault="009B3BC4" w:rsidP="007E3D55">
      <w:pPr>
        <w:suppressAutoHyphens/>
        <w:spacing w:line="360" w:lineRule="exact"/>
        <w:jc w:val="both"/>
      </w:pPr>
      <w:r w:rsidRPr="004333E8">
        <w:t>2. Настоящее решение о внесении изменений в Устав сельского поселения «</w:t>
      </w:r>
      <w:r w:rsidR="007E3D55" w:rsidRPr="004333E8">
        <w:t>Нижнецасучейское</w:t>
      </w:r>
      <w:r w:rsidRPr="004333E8"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B3BC4" w:rsidRPr="004333E8" w:rsidRDefault="009B3BC4" w:rsidP="009B3BC4">
      <w:pPr>
        <w:suppressAutoHyphens/>
        <w:spacing w:line="360" w:lineRule="exact"/>
        <w:ind w:firstLine="720"/>
        <w:jc w:val="both"/>
      </w:pPr>
      <w:r w:rsidRPr="004333E8">
        <w:t>3. После государственной регистрации решение обнародовать в порядке, установленном Уставом сельского поселения «</w:t>
      </w:r>
      <w:r w:rsidR="007E3D55" w:rsidRPr="004333E8">
        <w:t>Нижнецасучейское</w:t>
      </w:r>
      <w:r w:rsidRPr="004333E8">
        <w:t>».</w:t>
      </w:r>
    </w:p>
    <w:p w:rsidR="009B3BC4" w:rsidRPr="004333E8" w:rsidRDefault="009B3BC4" w:rsidP="004333E8">
      <w:pPr>
        <w:suppressAutoHyphens/>
        <w:jc w:val="both"/>
      </w:pPr>
    </w:p>
    <w:p w:rsidR="009B3BC4" w:rsidRPr="004333E8" w:rsidRDefault="009B3BC4" w:rsidP="009B3BC4">
      <w:pPr>
        <w:suppressAutoHyphens/>
        <w:jc w:val="both"/>
      </w:pPr>
      <w:r w:rsidRPr="004333E8">
        <w:t xml:space="preserve">Глава сельского поселения </w:t>
      </w:r>
    </w:p>
    <w:p w:rsidR="009B3BC4" w:rsidRPr="004333E8" w:rsidRDefault="009B3BC4" w:rsidP="009B3BC4">
      <w:pPr>
        <w:suppressAutoHyphens/>
        <w:jc w:val="both"/>
      </w:pPr>
      <w:r w:rsidRPr="004333E8">
        <w:t>«</w:t>
      </w:r>
      <w:r w:rsidR="007E3D55" w:rsidRPr="004333E8">
        <w:t>Нижнецасучейское</w:t>
      </w:r>
      <w:r w:rsidRPr="004333E8">
        <w:t xml:space="preserve">»       </w:t>
      </w:r>
      <w:r w:rsidR="007E3D55" w:rsidRPr="004333E8">
        <w:t xml:space="preserve">                     </w:t>
      </w:r>
      <w:r w:rsidRPr="004333E8">
        <w:t xml:space="preserve">          </w:t>
      </w:r>
      <w:r w:rsidR="007E3D55" w:rsidRPr="004333E8">
        <w:t xml:space="preserve">                            Л.М. Степанов</w:t>
      </w:r>
    </w:p>
    <w:p w:rsidR="009B3BC4" w:rsidRPr="004333E8" w:rsidRDefault="009B3BC4" w:rsidP="009B3BC4">
      <w:pPr>
        <w:suppressAutoHyphens/>
        <w:jc w:val="both"/>
        <w:rPr>
          <w:b/>
        </w:rPr>
      </w:pPr>
    </w:p>
    <w:p w:rsidR="009B3BC4" w:rsidRPr="004333E8" w:rsidRDefault="009B3BC4" w:rsidP="009B3BC4">
      <w:pPr>
        <w:suppressAutoHyphens/>
        <w:jc w:val="both"/>
        <w:rPr>
          <w:b/>
        </w:rPr>
      </w:pPr>
    </w:p>
    <w:p w:rsidR="009B3BC4" w:rsidRPr="004333E8" w:rsidRDefault="009B3BC4" w:rsidP="009B3BC4">
      <w:pPr>
        <w:suppressAutoHyphens/>
        <w:jc w:val="both"/>
      </w:pPr>
      <w:r w:rsidRPr="004333E8">
        <w:t xml:space="preserve">Председатель Совета сельского поселения </w:t>
      </w:r>
    </w:p>
    <w:p w:rsidR="009B3BC4" w:rsidRPr="004333E8" w:rsidRDefault="009B3BC4" w:rsidP="009B3BC4">
      <w:pPr>
        <w:suppressAutoHyphens/>
        <w:jc w:val="both"/>
      </w:pPr>
      <w:r w:rsidRPr="004333E8">
        <w:t>«</w:t>
      </w:r>
      <w:r w:rsidR="007E3D55" w:rsidRPr="004333E8">
        <w:t xml:space="preserve">Нижнецасучейское»         </w:t>
      </w:r>
      <w:r w:rsidRPr="004333E8">
        <w:t xml:space="preserve">                              </w:t>
      </w:r>
      <w:r w:rsidR="007E3D55" w:rsidRPr="004333E8">
        <w:t xml:space="preserve">                          А.А. </w:t>
      </w:r>
      <w:proofErr w:type="spellStart"/>
      <w:r w:rsidR="007E3D55" w:rsidRPr="004333E8">
        <w:t>Черепицын</w:t>
      </w:r>
      <w:proofErr w:type="spellEnd"/>
    </w:p>
    <w:p w:rsidR="009B3BC4" w:rsidRPr="004333E8" w:rsidRDefault="009B3BC4" w:rsidP="009B3BC4">
      <w:pPr>
        <w:suppressAutoHyphens/>
        <w:jc w:val="center"/>
      </w:pPr>
    </w:p>
    <w:p w:rsidR="009B3BC4" w:rsidRPr="004333E8" w:rsidRDefault="009B3BC4" w:rsidP="009B3BC4"/>
    <w:p w:rsidR="00104630" w:rsidRPr="004333E8" w:rsidRDefault="00104630"/>
    <w:sectPr w:rsidR="00104630" w:rsidRPr="004333E8" w:rsidSect="00D9487A">
      <w:headerReference w:type="default" r:id="rId7"/>
      <w:footerReference w:type="even" r:id="rId8"/>
      <w:footerReference w:type="default" r:id="rId9"/>
      <w:pgSz w:w="11906" w:h="16838"/>
      <w:pgMar w:top="1134" w:right="567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AD" w:rsidRDefault="00C859AD" w:rsidP="00485982">
      <w:r>
        <w:separator/>
      </w:r>
    </w:p>
  </w:endnote>
  <w:endnote w:type="continuationSeparator" w:id="0">
    <w:p w:rsidR="00C859AD" w:rsidRDefault="00C859AD" w:rsidP="0048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D" w:rsidRDefault="00BA6EB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6E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C859AD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D" w:rsidRDefault="00BA6EB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6E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6B9">
      <w:rPr>
        <w:rStyle w:val="a5"/>
        <w:noProof/>
      </w:rPr>
      <w:t>1</w:t>
    </w:r>
    <w:r>
      <w:rPr>
        <w:rStyle w:val="a5"/>
      </w:rPr>
      <w:fldChar w:fldCharType="end"/>
    </w:r>
  </w:p>
  <w:p w:rsidR="00E80E4D" w:rsidRDefault="00C859AD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AD" w:rsidRDefault="00C859AD" w:rsidP="00485982">
      <w:r>
        <w:separator/>
      </w:r>
    </w:p>
  </w:footnote>
  <w:footnote w:type="continuationSeparator" w:id="0">
    <w:p w:rsidR="00C859AD" w:rsidRDefault="00C859AD" w:rsidP="0048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D" w:rsidRPr="0062183E" w:rsidRDefault="00C859AD" w:rsidP="0062183E">
    <w:pPr>
      <w:pStyle w:val="a6"/>
      <w:rPr>
        <w:lang w:val="ru-RU"/>
      </w:rPr>
    </w:pPr>
  </w:p>
  <w:p w:rsidR="00E80E4D" w:rsidRDefault="00C859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BC4"/>
    <w:rsid w:val="00104630"/>
    <w:rsid w:val="00125CA1"/>
    <w:rsid w:val="00181AE6"/>
    <w:rsid w:val="00210225"/>
    <w:rsid w:val="00310C50"/>
    <w:rsid w:val="004333E8"/>
    <w:rsid w:val="004741C5"/>
    <w:rsid w:val="00485982"/>
    <w:rsid w:val="005170F8"/>
    <w:rsid w:val="0062183E"/>
    <w:rsid w:val="006E3A54"/>
    <w:rsid w:val="007E3D55"/>
    <w:rsid w:val="0082137E"/>
    <w:rsid w:val="008F5E79"/>
    <w:rsid w:val="0092307B"/>
    <w:rsid w:val="009231C0"/>
    <w:rsid w:val="009B3BC4"/>
    <w:rsid w:val="009F1696"/>
    <w:rsid w:val="00A24C9D"/>
    <w:rsid w:val="00BA6EB1"/>
    <w:rsid w:val="00C859AD"/>
    <w:rsid w:val="00CC23FC"/>
    <w:rsid w:val="00CF5B25"/>
    <w:rsid w:val="00D66E67"/>
    <w:rsid w:val="00EB7A62"/>
    <w:rsid w:val="00F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B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3B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3BC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B3BC4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9B3BC4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9B3BC4"/>
    <w:rPr>
      <w:rFonts w:ascii="Verdana" w:eastAsia="SimSun" w:hAnsi="Verdana" w:cs="Times New Roman"/>
      <w:sz w:val="2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B3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A24C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11</cp:revision>
  <cp:lastPrinted>2021-04-05T01:25:00Z</cp:lastPrinted>
  <dcterms:created xsi:type="dcterms:W3CDTF">2020-10-07T06:25:00Z</dcterms:created>
  <dcterms:modified xsi:type="dcterms:W3CDTF">2021-04-05T01:27:00Z</dcterms:modified>
</cp:coreProperties>
</file>